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CE" w:rsidRDefault="00883D04">
      <w:bookmarkStart w:id="0" w:name="_GoBack"/>
      <w:r>
        <w:t xml:space="preserve">Overlapping Patterns: </w:t>
      </w:r>
      <w:r w:rsidR="006372A9">
        <w:t xml:space="preserve">the Extant </w:t>
      </w:r>
      <w:r>
        <w:t>Late Georgian Copyright Music explored by Modern Research Networking</w:t>
      </w:r>
    </w:p>
    <w:bookmarkEnd w:id="0"/>
    <w:p w:rsidR="00883D04" w:rsidRDefault="00883D04">
      <w:r>
        <w:t xml:space="preserve">From 1710 to 1836, British copyright legislation required legal deposit of all publications to </w:t>
      </w:r>
      <w:proofErr w:type="gramStart"/>
      <w:r>
        <w:t>nine,</w:t>
      </w:r>
      <w:proofErr w:type="gramEnd"/>
      <w:r>
        <w:t xml:space="preserve"> and latterly eleven libraries. For music, the system worked – to a greater or lesser </w:t>
      </w:r>
      <w:r w:rsidR="0074754D">
        <w:t>extent</w:t>
      </w:r>
      <w:r>
        <w:t xml:space="preserve"> -</w:t>
      </w:r>
      <w:r w:rsidR="0074754D">
        <w:t xml:space="preserve"> </w:t>
      </w:r>
      <w:r>
        <w:t xml:space="preserve">for the last half-century of this period.  However, </w:t>
      </w:r>
      <w:r w:rsidR="0074754D">
        <w:t xml:space="preserve">the libraries were not always appreciative of the flood of sheet music that came their way; its survival and documentation </w:t>
      </w:r>
      <w:r w:rsidR="006372A9">
        <w:t>in modern times</w:t>
      </w:r>
      <w:r w:rsidR="006372A9">
        <w:t xml:space="preserve"> </w:t>
      </w:r>
      <w:r w:rsidR="0074754D">
        <w:t>is varied, to say the least.</w:t>
      </w:r>
    </w:p>
    <w:p w:rsidR="00F9317C" w:rsidRDefault="0074754D">
      <w:r>
        <w:t xml:space="preserve">After an initial study of the University of St Andrews’ Copyright Music Collection, the present author was awarded AHRC networking funding to </w:t>
      </w:r>
      <w:r w:rsidR="00F9317C">
        <w:t xml:space="preserve">extend the investigation to the late-Georgian music surviving </w:t>
      </w:r>
      <w:r>
        <w:t>UK-wide</w:t>
      </w:r>
      <w:r w:rsidR="00F9317C">
        <w:t>.</w:t>
      </w:r>
    </w:p>
    <w:p w:rsidR="006372A9" w:rsidRDefault="00F9317C">
      <w:r>
        <w:t>This paper will explore some of the interesting patterns of</w:t>
      </w:r>
      <w:r w:rsidR="0074754D">
        <w:t xml:space="preserve"> </w:t>
      </w:r>
      <w:r>
        <w:t xml:space="preserve">survival that emerge, from the borrowing habits of middle-class music-lovers in St Andrews, to the sales lists of the Edinburgh Advocates and the lists of rejected music at </w:t>
      </w:r>
      <w:r w:rsidR="006372A9">
        <w:t>Oxbridge.</w:t>
      </w:r>
    </w:p>
    <w:p w:rsidR="0074754D" w:rsidRDefault="006372A9">
      <w:r>
        <w:t>It will also describe the challenges of exploiting modern networking capabilities to achieve maximum traction, not to mention impact, and – at the end of the project’s funding period – will summarise what has been achieved, and what future directions the research might take.</w:t>
      </w:r>
    </w:p>
    <w:sectPr w:rsidR="0074754D" w:rsidSect="006558A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04"/>
    <w:rsid w:val="002E38F4"/>
    <w:rsid w:val="00615CD9"/>
    <w:rsid w:val="006372A9"/>
    <w:rsid w:val="006558AA"/>
    <w:rsid w:val="006B4AFE"/>
    <w:rsid w:val="0074754D"/>
    <w:rsid w:val="00883D04"/>
    <w:rsid w:val="00D32BC3"/>
    <w:rsid w:val="00E00216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Karenmca</dc:creator>
  <cp:lastModifiedBy>Karenmca</cp:lastModifiedBy>
  <cp:revision>1</cp:revision>
  <dcterms:created xsi:type="dcterms:W3CDTF">2017-11-07T19:49:00Z</dcterms:created>
  <dcterms:modified xsi:type="dcterms:W3CDTF">2017-11-07T21:57:00Z</dcterms:modified>
</cp:coreProperties>
</file>